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B5E" w:rsidRDefault="00A11B5E" w:rsidP="00A11B5E">
      <w:pPr>
        <w:rPr>
          <w:b/>
          <w:sz w:val="32"/>
          <w:szCs w:val="32"/>
        </w:rPr>
      </w:pPr>
      <w:r w:rsidRPr="00442363">
        <w:rPr>
          <w:b/>
          <w:sz w:val="32"/>
          <w:szCs w:val="32"/>
        </w:rPr>
        <w:t xml:space="preserve">Base </w:t>
      </w:r>
      <w:proofErr w:type="spellStart"/>
      <w:r w:rsidRPr="00442363">
        <w:rPr>
          <w:b/>
          <w:sz w:val="32"/>
          <w:szCs w:val="32"/>
        </w:rPr>
        <w:t>One</w:t>
      </w:r>
      <w:proofErr w:type="spellEnd"/>
      <w:r w:rsidRPr="0044236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Cover Dark </w:t>
      </w:r>
      <w:r>
        <w:rPr>
          <w:b/>
          <w:sz w:val="32"/>
          <w:szCs w:val="32"/>
        </w:rPr>
        <w:t>Datenblatt</w:t>
      </w:r>
    </w:p>
    <w:p w:rsidR="00A11B5E" w:rsidRDefault="00A11B5E" w:rsidP="00A11B5E">
      <w:pPr>
        <w:rPr>
          <w:b/>
        </w:rPr>
      </w:pPr>
      <w:r>
        <w:rPr>
          <w:b/>
        </w:rPr>
        <w:t>INHALTSSTOFFE:</w:t>
      </w:r>
    </w:p>
    <w:p w:rsidR="00A11B5E" w:rsidRDefault="00A11B5E" w:rsidP="00A11B5E">
      <w:pPr>
        <w:rPr>
          <w:b/>
        </w:rPr>
      </w:pPr>
      <w:r>
        <w:rPr>
          <w:b/>
        </w:rPr>
        <w:t xml:space="preserve">Urethane </w:t>
      </w:r>
      <w:proofErr w:type="spellStart"/>
      <w:r>
        <w:rPr>
          <w:b/>
        </w:rPr>
        <w:t>Methayclate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Urenthane</w:t>
      </w:r>
      <w:proofErr w:type="spellEnd"/>
      <w:r>
        <w:rPr>
          <w:b/>
        </w:rPr>
        <w:t xml:space="preserve"> Acrylate, </w:t>
      </w:r>
      <w:proofErr w:type="spellStart"/>
      <w:r>
        <w:rPr>
          <w:b/>
        </w:rPr>
        <w:t>Urenthane</w:t>
      </w:r>
      <w:proofErr w:type="spellEnd"/>
      <w:r>
        <w:rPr>
          <w:b/>
        </w:rPr>
        <w:t xml:space="preserve"> </w:t>
      </w:r>
      <w:r>
        <w:rPr>
          <w:b/>
        </w:rPr>
        <w:t>Acrylate</w:t>
      </w:r>
      <w:r>
        <w:rPr>
          <w:b/>
        </w:rPr>
        <w:t xml:space="preserve"> Oligomer</w:t>
      </w:r>
    </w:p>
    <w:p w:rsidR="00A11B5E" w:rsidRDefault="00A11B5E" w:rsidP="00A11B5E">
      <w:pPr>
        <w:rPr>
          <w:b/>
        </w:rPr>
      </w:pPr>
      <w:proofErr w:type="spellStart"/>
      <w:r>
        <w:rPr>
          <w:b/>
        </w:rPr>
        <w:t>Triproplene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Glycol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Diacylate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Kentone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Silica,Benzoyl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Isoprpanol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Isobmyl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Acrlate</w:t>
      </w:r>
      <w:proofErr w:type="spellEnd"/>
    </w:p>
    <w:p w:rsidR="00A11B5E" w:rsidRDefault="00A11B5E" w:rsidP="00A11B5E">
      <w:pPr>
        <w:rPr>
          <w:b/>
        </w:rPr>
      </w:pPr>
      <w:proofErr w:type="spellStart"/>
      <w:proofErr w:type="gramStart"/>
      <w:r>
        <w:rPr>
          <w:b/>
        </w:rPr>
        <w:t>Hydroxyccclohexeyl</w:t>
      </w:r>
      <w:proofErr w:type="spellEnd"/>
      <w:r>
        <w:rPr>
          <w:b/>
        </w:rPr>
        <w:t>,  Phenyl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Kentone</w:t>
      </w:r>
      <w:proofErr w:type="spellEnd"/>
      <w:r>
        <w:rPr>
          <w:b/>
        </w:rPr>
        <w:t xml:space="preserve">, Polyester Acrylate, </w:t>
      </w:r>
      <w:proofErr w:type="spellStart"/>
      <w:r w:rsidR="00314567">
        <w:rPr>
          <w:b/>
        </w:rPr>
        <w:t>Dipropylene</w:t>
      </w:r>
      <w:proofErr w:type="spellEnd"/>
      <w:r w:rsidR="00314567">
        <w:rPr>
          <w:b/>
        </w:rPr>
        <w:t xml:space="preserve"> </w:t>
      </w:r>
      <w:proofErr w:type="spellStart"/>
      <w:r w:rsidR="00314567">
        <w:rPr>
          <w:b/>
        </w:rPr>
        <w:t>Glycol</w:t>
      </w:r>
      <w:proofErr w:type="spellEnd"/>
      <w:r w:rsidR="00314567">
        <w:rPr>
          <w:b/>
        </w:rPr>
        <w:t xml:space="preserve"> </w:t>
      </w:r>
      <w:proofErr w:type="spellStart"/>
      <w:r w:rsidR="00314567">
        <w:rPr>
          <w:b/>
        </w:rPr>
        <w:t>Diacylate</w:t>
      </w:r>
      <w:proofErr w:type="spellEnd"/>
      <w:r w:rsidR="00314567">
        <w:rPr>
          <w:b/>
        </w:rPr>
        <w:t xml:space="preserve">, </w:t>
      </w:r>
    </w:p>
    <w:p w:rsidR="00314567" w:rsidRDefault="00314567" w:rsidP="00A11B5E">
      <w:pPr>
        <w:rPr>
          <w:b/>
        </w:rPr>
      </w:pPr>
      <w:r>
        <w:rPr>
          <w:b/>
        </w:rPr>
        <w:t>Polyether Acrylate, (+/-CI 77891, CI 73915, CI21090, CI77266, CI56110).</w:t>
      </w:r>
    </w:p>
    <w:p w:rsidR="00314567" w:rsidRDefault="00314567" w:rsidP="00A11B5E">
      <w:pPr>
        <w:rPr>
          <w:b/>
        </w:rPr>
      </w:pPr>
    </w:p>
    <w:p w:rsidR="00314567" w:rsidRPr="00C83783" w:rsidRDefault="00314567" w:rsidP="00A11B5E">
      <w:pPr>
        <w:rPr>
          <w:b/>
        </w:rPr>
      </w:pPr>
    </w:p>
    <w:p w:rsidR="00314567" w:rsidRDefault="00314567" w:rsidP="0031456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Hinweis. Vorbereitung, kann zu Reizungen von Augen, Haut und Atemwege reizen in Ereignis verursachen - spülen mit Wasser abspülen und einen Arzt konsultieren. Darf nicht in die Hände von Kindern gelangen. Produkt für den professionellen Einsatz.</w:t>
      </w:r>
    </w:p>
    <w:p w:rsidR="00314567" w:rsidRDefault="00314567" w:rsidP="00314567">
      <w:pPr>
        <w:rPr>
          <w:rFonts w:ascii="Arial" w:hAnsi="Arial" w:cs="Arial"/>
          <w:color w:val="262626"/>
          <w:spacing w:val="8"/>
          <w:sz w:val="18"/>
          <w:szCs w:val="18"/>
          <w:shd w:val="clear" w:color="auto" w:fill="FFFFFF"/>
        </w:rPr>
      </w:pPr>
      <w:r>
        <w:rPr>
          <w:rStyle w:val="Fett"/>
          <w:rFonts w:ascii="Arial" w:hAnsi="Arial" w:cs="Arial"/>
          <w:color w:val="262626"/>
          <w:spacing w:val="8"/>
          <w:sz w:val="18"/>
          <w:szCs w:val="18"/>
          <w:shd w:val="clear" w:color="auto" w:fill="FFFFFF"/>
        </w:rPr>
        <w:t>ANWENDUNG:</w:t>
      </w:r>
      <w:r>
        <w:rPr>
          <w:rFonts w:ascii="Arial" w:hAnsi="Arial" w:cs="Arial"/>
          <w:color w:val="262626"/>
          <w:spacing w:val="8"/>
          <w:sz w:val="18"/>
          <w:szCs w:val="18"/>
          <w:shd w:val="clear" w:color="auto" w:fill="FFFFFF"/>
        </w:rPr>
        <w:t> verbreitet ein Gel auf der Nagelplatte und an einer UV Lampenleistung von 36 W für 2 Minuten gehärtet.</w:t>
      </w:r>
    </w:p>
    <w:p w:rsidR="00314567" w:rsidRPr="00C83783" w:rsidRDefault="00314567" w:rsidP="00314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3783">
        <w:rPr>
          <w:rFonts w:ascii="Arial" w:eastAsia="Times New Roman" w:hAnsi="Arial" w:cs="Arial"/>
          <w:b/>
          <w:bCs/>
          <w:color w:val="111111"/>
          <w:sz w:val="20"/>
          <w:szCs w:val="20"/>
          <w:shd w:val="clear" w:color="auto" w:fill="FFFFFF"/>
          <w:lang w:eastAsia="de-DE"/>
        </w:rPr>
        <w:t>Für dieses Produkt gibt es folgende Sicherheitshinweise</w:t>
      </w:r>
    </w:p>
    <w:p w:rsidR="00314567" w:rsidRPr="00C83783" w:rsidRDefault="00314567" w:rsidP="0031456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sz w:val="20"/>
          <w:szCs w:val="20"/>
          <w:lang w:eastAsia="de-DE"/>
        </w:rPr>
      </w:pPr>
      <w:r w:rsidRPr="00C83783">
        <w:rPr>
          <w:rFonts w:ascii="Verdana" w:eastAsia="Times New Roman" w:hAnsi="Verdana" w:cs="Arial"/>
          <w:sz w:val="20"/>
          <w:szCs w:val="20"/>
          <w:lang w:eastAsia="de-DE"/>
        </w:rPr>
        <w:t>Giftig für Wasserorganismen, mit langfristiger Wirkung</w:t>
      </w:r>
    </w:p>
    <w:p w:rsidR="00314567" w:rsidRPr="00C83783" w:rsidRDefault="00314567" w:rsidP="0031456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sz w:val="20"/>
          <w:szCs w:val="20"/>
          <w:lang w:eastAsia="de-DE"/>
        </w:rPr>
      </w:pPr>
      <w:r w:rsidRPr="00C83783">
        <w:rPr>
          <w:rFonts w:ascii="Verdana" w:eastAsia="Times New Roman" w:hAnsi="Verdana" w:cs="Arial"/>
          <w:sz w:val="20"/>
          <w:szCs w:val="20"/>
          <w:lang w:eastAsia="de-DE"/>
        </w:rPr>
        <w:t>Kann die Atemwege reizen</w:t>
      </w:r>
    </w:p>
    <w:p w:rsidR="00314567" w:rsidRPr="00C83783" w:rsidRDefault="00314567" w:rsidP="0031456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sz w:val="20"/>
          <w:szCs w:val="20"/>
          <w:lang w:eastAsia="de-DE"/>
        </w:rPr>
      </w:pPr>
      <w:r w:rsidRPr="00C83783">
        <w:rPr>
          <w:rFonts w:ascii="Verdana" w:eastAsia="Times New Roman" w:hAnsi="Verdana" w:cs="Arial"/>
          <w:sz w:val="20"/>
          <w:szCs w:val="20"/>
          <w:lang w:eastAsia="de-DE"/>
        </w:rPr>
        <w:t>Schädlich für Wasserorganismen, mit langfristiger Wirkung</w:t>
      </w:r>
    </w:p>
    <w:p w:rsidR="00314567" w:rsidRPr="00C83783" w:rsidRDefault="00314567" w:rsidP="0031456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111111"/>
          <w:sz w:val="20"/>
          <w:szCs w:val="20"/>
          <w:lang w:eastAsia="de-DE"/>
        </w:rPr>
      </w:pPr>
      <w:r w:rsidRPr="00C83783">
        <w:rPr>
          <w:rFonts w:ascii="Verdana" w:eastAsia="Times New Roman" w:hAnsi="Verdana" w:cs="Arial"/>
          <w:color w:val="111111"/>
          <w:sz w:val="20"/>
          <w:szCs w:val="20"/>
          <w:lang w:eastAsia="de-DE"/>
        </w:rPr>
        <w:t>Verursacht Hautreizungen</w:t>
      </w:r>
    </w:p>
    <w:p w:rsidR="00314567" w:rsidRDefault="00314567" w:rsidP="00314567">
      <w:pPr>
        <w:rPr>
          <w:sz w:val="24"/>
          <w:szCs w:val="24"/>
        </w:rPr>
      </w:pPr>
    </w:p>
    <w:p w:rsidR="00314567" w:rsidRPr="00C83783" w:rsidRDefault="00314567" w:rsidP="00314567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0"/>
          <w:szCs w:val="20"/>
        </w:rPr>
      </w:pPr>
      <w:r w:rsidRPr="00C83783">
        <w:rPr>
          <w:rFonts w:ascii="Helvetica" w:hAnsi="Helvetica" w:cs="Helvetica"/>
          <w:color w:val="444444"/>
          <w:sz w:val="20"/>
          <w:szCs w:val="20"/>
        </w:rPr>
        <w:t>Ungewöhnliche Effekte</w:t>
      </w:r>
    </w:p>
    <w:p w:rsidR="00314567" w:rsidRPr="00C83783" w:rsidRDefault="00314567" w:rsidP="00314567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0"/>
          <w:szCs w:val="20"/>
        </w:rPr>
      </w:pPr>
      <w:r w:rsidRPr="00C83783">
        <w:rPr>
          <w:rFonts w:ascii="Helvetica" w:hAnsi="Helvetica" w:cs="Helvetica"/>
          <w:color w:val="444444"/>
          <w:sz w:val="20"/>
          <w:szCs w:val="20"/>
        </w:rPr>
        <w:t>Die speziell zusammengestellten ermöglichen Ihnen das vervielfältigen ihres Looks bei alltäglichen und speziellen Anlässe. In der Produktlinie finden Sie einphasige Gele hoher Qualität; wie aufbauende und maskierende Gele, sowohl grundierende, belegende und Glanz verleihende Gele, als auch Gele für den immer modischen French Maniküre.</w:t>
      </w:r>
    </w:p>
    <w:p w:rsidR="00314567" w:rsidRPr="00C83783" w:rsidRDefault="00314567" w:rsidP="00314567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0"/>
          <w:szCs w:val="20"/>
        </w:rPr>
      </w:pPr>
      <w:r w:rsidRPr="00C83783">
        <w:rPr>
          <w:rFonts w:ascii="Helvetica" w:hAnsi="Helvetica" w:cs="Helvetica"/>
          <w:color w:val="444444"/>
          <w:sz w:val="20"/>
          <w:szCs w:val="20"/>
        </w:rPr>
        <w:t xml:space="preserve">Bei der Verwendung können Sie sich einer komfortablen Arbeit mit Gelen höchster Qualität gewiss sein. Diese sind durch eine hervorragende Haftung, anpassungsfähigen Eigenschaften, Elastizität und Widerstandsfähigkeit gekennzeichnet. </w:t>
      </w:r>
    </w:p>
    <w:p w:rsidR="00B05E70" w:rsidRDefault="00B05E70">
      <w:bookmarkStart w:id="0" w:name="_GoBack"/>
      <w:bookmarkEnd w:id="0"/>
    </w:p>
    <w:sectPr w:rsidR="00B05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E6796"/>
    <w:multiLevelType w:val="multilevel"/>
    <w:tmpl w:val="621C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1B4CB1"/>
    <w:multiLevelType w:val="multilevel"/>
    <w:tmpl w:val="E33E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5E"/>
    <w:rsid w:val="00314567"/>
    <w:rsid w:val="00846928"/>
    <w:rsid w:val="00985A5D"/>
    <w:rsid w:val="00A11B5E"/>
    <w:rsid w:val="00B05E70"/>
    <w:rsid w:val="00F7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1DFF"/>
  <w15:chartTrackingRefBased/>
  <w15:docId w15:val="{475EAD43-2DF6-4366-860F-8A6F155A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1B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1456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1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Dunjascha Schwarzenberger</dc:creator>
  <cp:keywords/>
  <dc:description/>
  <cp:lastModifiedBy>Dunjascha Schwarzenberger</cp:lastModifiedBy>
  <cp:revision>1</cp:revision>
  <dcterms:created xsi:type="dcterms:W3CDTF">2017-07-06T10:16:00Z</dcterms:created>
  <dcterms:modified xsi:type="dcterms:W3CDTF">2017-07-06T10:37:00Z</dcterms:modified>
</cp:coreProperties>
</file>